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A1" w:rsidRPr="00E44490" w:rsidRDefault="004E6759" w:rsidP="00E44490">
      <w:pPr>
        <w:jc w:val="center"/>
      </w:pPr>
      <w:r w:rsidRPr="00E44490">
        <w:t xml:space="preserve">SKALA OCENY BARKU </w:t>
      </w:r>
      <w:r w:rsidR="00224C34" w:rsidRPr="00E44490">
        <w:t>UCLA</w:t>
      </w:r>
    </w:p>
    <w:p w:rsidR="006D1391" w:rsidRDefault="00DB70FB" w:rsidP="006D1391">
      <w:r>
        <w:rPr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73.65pt;margin-top:12.45pt;width:122.35pt;height:0;z-index:251659264" o:connectortype="straight"/>
        </w:pict>
      </w:r>
      <w:r>
        <w:rPr>
          <w:noProof/>
          <w:lang w:val="en-GB" w:eastAsia="en-GB"/>
        </w:rPr>
        <w:pict>
          <v:shape id="_x0000_s1026" type="#_x0000_t32" style="position:absolute;margin-left:114.6pt;margin-top:12.45pt;width:122.35pt;height:0;z-index:251658240" o:connectortype="straight"/>
        </w:pict>
      </w:r>
      <w:r w:rsidR="006D1391" w:rsidRPr="00E44490">
        <w:t>Im</w:t>
      </w:r>
      <w:r w:rsidR="006D1391">
        <w:t>ię i Nazwisko lekarza:                                                            Imię i Nazwisko pacjenta:</w:t>
      </w:r>
    </w:p>
    <w:p w:rsidR="00224C34" w:rsidRDefault="00224C34" w:rsidP="00224C34">
      <w:pPr>
        <w:jc w:val="center"/>
      </w:pPr>
    </w:p>
    <w:tbl>
      <w:tblPr>
        <w:tblStyle w:val="Tabela-Siatka"/>
        <w:tblW w:w="0" w:type="auto"/>
        <w:tblLook w:val="04A0"/>
      </w:tblPr>
      <w:tblGrid>
        <w:gridCol w:w="9606"/>
        <w:gridCol w:w="1000"/>
      </w:tblGrid>
      <w:tr w:rsidR="00224C34" w:rsidTr="00E44490">
        <w:tc>
          <w:tcPr>
            <w:tcW w:w="9606" w:type="dxa"/>
          </w:tcPr>
          <w:p w:rsidR="00224C34" w:rsidRDefault="00224C34" w:rsidP="00224C34">
            <w:pPr>
              <w:jc w:val="center"/>
            </w:pPr>
          </w:p>
        </w:tc>
        <w:tc>
          <w:tcPr>
            <w:tcW w:w="1000" w:type="dxa"/>
            <w:vAlign w:val="center"/>
          </w:tcPr>
          <w:p w:rsidR="00224C34" w:rsidRDefault="00224C34" w:rsidP="00E44490">
            <w:pPr>
              <w:jc w:val="center"/>
            </w:pPr>
            <w:r>
              <w:t>Punkty</w:t>
            </w:r>
            <w:r w:rsidR="00B520CD">
              <w:t>*</w:t>
            </w:r>
          </w:p>
        </w:tc>
      </w:tr>
      <w:tr w:rsidR="00224C34" w:rsidTr="00E44490">
        <w:tc>
          <w:tcPr>
            <w:tcW w:w="9606" w:type="dxa"/>
          </w:tcPr>
          <w:p w:rsidR="00224C34" w:rsidRPr="00F60BBD" w:rsidRDefault="00224C34" w:rsidP="00224C34">
            <w:pPr>
              <w:jc w:val="center"/>
              <w:rPr>
                <w:i/>
              </w:rPr>
            </w:pPr>
            <w:r w:rsidRPr="00F60BBD">
              <w:rPr>
                <w:i/>
              </w:rPr>
              <w:t>Ból</w:t>
            </w:r>
          </w:p>
        </w:tc>
        <w:tc>
          <w:tcPr>
            <w:tcW w:w="1000" w:type="dxa"/>
            <w:vAlign w:val="center"/>
          </w:tcPr>
          <w:p w:rsidR="00224C34" w:rsidRDefault="00224C34" w:rsidP="00E44490">
            <w:pPr>
              <w:jc w:val="center"/>
            </w:pPr>
          </w:p>
        </w:tc>
      </w:tr>
      <w:tr w:rsidR="00224C34" w:rsidTr="00E44490">
        <w:tc>
          <w:tcPr>
            <w:tcW w:w="9606" w:type="dxa"/>
          </w:tcPr>
          <w:p w:rsidR="00224C34" w:rsidRDefault="00224C34" w:rsidP="00224C34">
            <w:r>
              <w:t>Obecny zawsze i nie do zniesienia, częste stosowanie silnych leków</w:t>
            </w:r>
          </w:p>
        </w:tc>
        <w:tc>
          <w:tcPr>
            <w:tcW w:w="1000" w:type="dxa"/>
            <w:vAlign w:val="center"/>
          </w:tcPr>
          <w:p w:rsidR="00224C34" w:rsidRDefault="00224C34" w:rsidP="00E44490">
            <w:pPr>
              <w:jc w:val="center"/>
            </w:pPr>
            <w:r>
              <w:t>1</w:t>
            </w:r>
          </w:p>
        </w:tc>
      </w:tr>
      <w:tr w:rsidR="00224C34" w:rsidTr="00E44490">
        <w:tc>
          <w:tcPr>
            <w:tcW w:w="9606" w:type="dxa"/>
          </w:tcPr>
          <w:p w:rsidR="00224C34" w:rsidRDefault="00224C34" w:rsidP="00224C34">
            <w:r>
              <w:t xml:space="preserve">Obecny zawsze, ale do zniesienia, sporadyczne stosowanie silnych leków </w:t>
            </w:r>
            <w:r w:rsidR="00924D59">
              <w:t>przeciwbólowych</w:t>
            </w:r>
            <w:r>
              <w:t xml:space="preserve">  </w:t>
            </w:r>
          </w:p>
        </w:tc>
        <w:tc>
          <w:tcPr>
            <w:tcW w:w="1000" w:type="dxa"/>
            <w:vAlign w:val="center"/>
          </w:tcPr>
          <w:p w:rsidR="00224C34" w:rsidRDefault="00224C34" w:rsidP="00E44490">
            <w:pPr>
              <w:jc w:val="center"/>
            </w:pPr>
            <w:r>
              <w:t>2</w:t>
            </w:r>
          </w:p>
        </w:tc>
      </w:tr>
      <w:tr w:rsidR="00224C34" w:rsidTr="00E44490">
        <w:tc>
          <w:tcPr>
            <w:tcW w:w="9606" w:type="dxa"/>
          </w:tcPr>
          <w:p w:rsidR="00224C34" w:rsidRDefault="00224C34" w:rsidP="00224C34">
            <w:r>
              <w:t xml:space="preserve">W spoczynku brak lub lekki, obecny podczas wykonywania lekkich czynności, częste </w:t>
            </w:r>
            <w:r w:rsidR="00924D59">
              <w:t>stosowanie</w:t>
            </w:r>
            <w:r>
              <w:t xml:space="preserve"> słabych leków przeciwbólowych</w:t>
            </w:r>
          </w:p>
        </w:tc>
        <w:tc>
          <w:tcPr>
            <w:tcW w:w="1000" w:type="dxa"/>
            <w:vAlign w:val="center"/>
          </w:tcPr>
          <w:p w:rsidR="00224C34" w:rsidRDefault="00224C34" w:rsidP="00E44490">
            <w:pPr>
              <w:jc w:val="center"/>
            </w:pPr>
            <w:r>
              <w:t>4</w:t>
            </w:r>
          </w:p>
        </w:tc>
      </w:tr>
      <w:tr w:rsidR="00224C34" w:rsidTr="00E44490">
        <w:tc>
          <w:tcPr>
            <w:tcW w:w="9606" w:type="dxa"/>
          </w:tcPr>
          <w:p w:rsidR="00224C34" w:rsidRDefault="00224C34" w:rsidP="00224C34">
            <w:r>
              <w:t>Obecny tylko podczas ciężkich lub szczególnych czynności, sporadyczne stosowanie słabych leków przeciwbólowych</w:t>
            </w:r>
          </w:p>
        </w:tc>
        <w:tc>
          <w:tcPr>
            <w:tcW w:w="1000" w:type="dxa"/>
            <w:vAlign w:val="center"/>
          </w:tcPr>
          <w:p w:rsidR="00224C34" w:rsidRDefault="00224C34" w:rsidP="00E44490">
            <w:pPr>
              <w:jc w:val="center"/>
            </w:pPr>
            <w:r>
              <w:t>6</w:t>
            </w:r>
          </w:p>
        </w:tc>
      </w:tr>
      <w:tr w:rsidR="00224C34" w:rsidTr="00E44490">
        <w:tc>
          <w:tcPr>
            <w:tcW w:w="9606" w:type="dxa"/>
          </w:tcPr>
          <w:p w:rsidR="00224C34" w:rsidRDefault="00224C34" w:rsidP="00224C34">
            <w:r>
              <w:t>Sporadycznie, lekki</w:t>
            </w:r>
          </w:p>
        </w:tc>
        <w:tc>
          <w:tcPr>
            <w:tcW w:w="1000" w:type="dxa"/>
            <w:vAlign w:val="center"/>
          </w:tcPr>
          <w:p w:rsidR="00224C34" w:rsidRDefault="00224C34" w:rsidP="00E44490">
            <w:pPr>
              <w:jc w:val="center"/>
            </w:pPr>
            <w:r>
              <w:t>8</w:t>
            </w:r>
          </w:p>
        </w:tc>
      </w:tr>
      <w:tr w:rsidR="00224C34" w:rsidTr="00E44490">
        <w:tc>
          <w:tcPr>
            <w:tcW w:w="9606" w:type="dxa"/>
          </w:tcPr>
          <w:p w:rsidR="00224C34" w:rsidRDefault="00224C34" w:rsidP="00224C34">
            <w:r>
              <w:t>Brak</w:t>
            </w:r>
          </w:p>
        </w:tc>
        <w:tc>
          <w:tcPr>
            <w:tcW w:w="1000" w:type="dxa"/>
            <w:vAlign w:val="center"/>
          </w:tcPr>
          <w:p w:rsidR="00224C34" w:rsidRDefault="00224C34" w:rsidP="00E44490">
            <w:pPr>
              <w:jc w:val="center"/>
            </w:pPr>
            <w:r>
              <w:t>10</w:t>
            </w:r>
          </w:p>
        </w:tc>
      </w:tr>
      <w:tr w:rsidR="00224C34" w:rsidTr="00E44490">
        <w:tc>
          <w:tcPr>
            <w:tcW w:w="9606" w:type="dxa"/>
          </w:tcPr>
          <w:p w:rsidR="00224C34" w:rsidRPr="00F60BBD" w:rsidRDefault="004C0DA7" w:rsidP="00224C34">
            <w:pPr>
              <w:jc w:val="center"/>
              <w:rPr>
                <w:i/>
              </w:rPr>
            </w:pPr>
            <w:r w:rsidRPr="00F60BBD">
              <w:rPr>
                <w:i/>
              </w:rPr>
              <w:t>Funkcja</w:t>
            </w:r>
          </w:p>
        </w:tc>
        <w:tc>
          <w:tcPr>
            <w:tcW w:w="1000" w:type="dxa"/>
            <w:vAlign w:val="center"/>
          </w:tcPr>
          <w:p w:rsidR="00224C34" w:rsidRDefault="00224C34" w:rsidP="00E44490">
            <w:pPr>
              <w:jc w:val="center"/>
            </w:pPr>
          </w:p>
        </w:tc>
      </w:tr>
      <w:tr w:rsidR="00224C34" w:rsidTr="00E44490">
        <w:tc>
          <w:tcPr>
            <w:tcW w:w="9606" w:type="dxa"/>
          </w:tcPr>
          <w:p w:rsidR="00224C34" w:rsidRDefault="004C0DA7" w:rsidP="004C0DA7">
            <w:r>
              <w:t>Niemożliwe używanie kończyny</w:t>
            </w:r>
          </w:p>
        </w:tc>
        <w:tc>
          <w:tcPr>
            <w:tcW w:w="1000" w:type="dxa"/>
            <w:vAlign w:val="center"/>
          </w:tcPr>
          <w:p w:rsidR="00224C34" w:rsidRDefault="004C0DA7" w:rsidP="00E44490">
            <w:pPr>
              <w:jc w:val="center"/>
            </w:pPr>
            <w:r>
              <w:t>1</w:t>
            </w:r>
          </w:p>
        </w:tc>
      </w:tr>
      <w:tr w:rsidR="00224C34" w:rsidTr="00E44490">
        <w:tc>
          <w:tcPr>
            <w:tcW w:w="9606" w:type="dxa"/>
          </w:tcPr>
          <w:p w:rsidR="00224C34" w:rsidRDefault="004C0DA7" w:rsidP="004C0DA7">
            <w:r>
              <w:t>Możliwe tylko lekkie czynności</w:t>
            </w:r>
          </w:p>
        </w:tc>
        <w:tc>
          <w:tcPr>
            <w:tcW w:w="1000" w:type="dxa"/>
            <w:vAlign w:val="center"/>
          </w:tcPr>
          <w:p w:rsidR="00224C34" w:rsidRDefault="004C0DA7" w:rsidP="00E44490">
            <w:pPr>
              <w:jc w:val="center"/>
            </w:pPr>
            <w:r>
              <w:t>2</w:t>
            </w:r>
          </w:p>
        </w:tc>
      </w:tr>
      <w:tr w:rsidR="00224C34" w:rsidTr="00E44490">
        <w:tc>
          <w:tcPr>
            <w:tcW w:w="9606" w:type="dxa"/>
          </w:tcPr>
          <w:p w:rsidR="00224C34" w:rsidRDefault="004C0DA7" w:rsidP="004C0DA7">
            <w:r>
              <w:t>Możliwe wykonywanie lżejszych prac domowych lub większości czynności życia codziennego</w:t>
            </w:r>
          </w:p>
        </w:tc>
        <w:tc>
          <w:tcPr>
            <w:tcW w:w="1000" w:type="dxa"/>
            <w:vAlign w:val="center"/>
          </w:tcPr>
          <w:p w:rsidR="00224C34" w:rsidRDefault="004C0DA7" w:rsidP="00E44490">
            <w:pPr>
              <w:jc w:val="center"/>
            </w:pPr>
            <w:r>
              <w:t>4</w:t>
            </w:r>
          </w:p>
        </w:tc>
      </w:tr>
      <w:tr w:rsidR="00224C34" w:rsidTr="00E44490">
        <w:tc>
          <w:tcPr>
            <w:tcW w:w="9606" w:type="dxa"/>
          </w:tcPr>
          <w:p w:rsidR="00224C34" w:rsidRDefault="004C0DA7" w:rsidP="004C0DA7">
            <w:r>
              <w:t>Możliwe wykonywanie większości prac domowych, zakupów, prowadzenia samochodu; możliwe czesanie, ubieranie i rozbieranie się (w tym zapinanie stanika)</w:t>
            </w:r>
          </w:p>
        </w:tc>
        <w:tc>
          <w:tcPr>
            <w:tcW w:w="1000" w:type="dxa"/>
            <w:vAlign w:val="center"/>
          </w:tcPr>
          <w:p w:rsidR="00224C34" w:rsidRDefault="004C0DA7" w:rsidP="00E44490">
            <w:pPr>
              <w:jc w:val="center"/>
            </w:pPr>
            <w:r>
              <w:t>6</w:t>
            </w:r>
          </w:p>
        </w:tc>
      </w:tr>
      <w:tr w:rsidR="00224C34" w:rsidTr="00E44490">
        <w:tc>
          <w:tcPr>
            <w:tcW w:w="9606" w:type="dxa"/>
          </w:tcPr>
          <w:p w:rsidR="00224C34" w:rsidRDefault="004C0DA7" w:rsidP="004C0DA7">
            <w:r>
              <w:t>Tylko lekkie ograniczenia, zdolny do pracy z uniesieniem ramion powyżej poziomu barku</w:t>
            </w:r>
          </w:p>
        </w:tc>
        <w:tc>
          <w:tcPr>
            <w:tcW w:w="1000" w:type="dxa"/>
            <w:vAlign w:val="center"/>
          </w:tcPr>
          <w:p w:rsidR="00224C34" w:rsidRDefault="004C0DA7" w:rsidP="00E44490">
            <w:pPr>
              <w:jc w:val="center"/>
            </w:pPr>
            <w:r>
              <w:t>8</w:t>
            </w:r>
          </w:p>
        </w:tc>
      </w:tr>
      <w:tr w:rsidR="00224C34" w:rsidTr="00E44490">
        <w:tc>
          <w:tcPr>
            <w:tcW w:w="9606" w:type="dxa"/>
          </w:tcPr>
          <w:p w:rsidR="00224C34" w:rsidRDefault="004C0DA7" w:rsidP="004C0DA7">
            <w:r>
              <w:t>Normalne czynności</w:t>
            </w:r>
          </w:p>
        </w:tc>
        <w:tc>
          <w:tcPr>
            <w:tcW w:w="1000" w:type="dxa"/>
            <w:vAlign w:val="center"/>
          </w:tcPr>
          <w:p w:rsidR="00224C34" w:rsidRDefault="00BA1E9A" w:rsidP="00E44490">
            <w:pPr>
              <w:jc w:val="center"/>
            </w:pPr>
            <w:r>
              <w:t>10</w:t>
            </w:r>
          </w:p>
        </w:tc>
      </w:tr>
      <w:tr w:rsidR="00224C34" w:rsidTr="00E44490">
        <w:tc>
          <w:tcPr>
            <w:tcW w:w="9606" w:type="dxa"/>
          </w:tcPr>
          <w:p w:rsidR="00224C34" w:rsidRPr="00F60BBD" w:rsidRDefault="00531074" w:rsidP="00224C34">
            <w:pPr>
              <w:jc w:val="center"/>
              <w:rPr>
                <w:i/>
              </w:rPr>
            </w:pPr>
            <w:r w:rsidRPr="00F60BBD">
              <w:rPr>
                <w:i/>
              </w:rPr>
              <w:t>Czynne zgięcie przednie</w:t>
            </w:r>
          </w:p>
        </w:tc>
        <w:tc>
          <w:tcPr>
            <w:tcW w:w="1000" w:type="dxa"/>
            <w:vAlign w:val="center"/>
          </w:tcPr>
          <w:p w:rsidR="00224C34" w:rsidRDefault="00224C34" w:rsidP="00E44490">
            <w:pPr>
              <w:jc w:val="center"/>
            </w:pPr>
          </w:p>
        </w:tc>
      </w:tr>
      <w:tr w:rsidR="00224C34" w:rsidTr="00E44490">
        <w:tc>
          <w:tcPr>
            <w:tcW w:w="9606" w:type="dxa"/>
          </w:tcPr>
          <w:p w:rsidR="00224C34" w:rsidRDefault="00531074" w:rsidP="00531074">
            <w:r>
              <w:t>&gt;150⁰</w:t>
            </w:r>
          </w:p>
        </w:tc>
        <w:tc>
          <w:tcPr>
            <w:tcW w:w="1000" w:type="dxa"/>
            <w:vAlign w:val="center"/>
          </w:tcPr>
          <w:p w:rsidR="00224C34" w:rsidRDefault="00531074" w:rsidP="00E44490">
            <w:pPr>
              <w:jc w:val="center"/>
            </w:pPr>
            <w:r>
              <w:t>5</w:t>
            </w:r>
          </w:p>
        </w:tc>
      </w:tr>
      <w:tr w:rsidR="00224C34" w:rsidTr="00E44490">
        <w:tc>
          <w:tcPr>
            <w:tcW w:w="9606" w:type="dxa"/>
          </w:tcPr>
          <w:p w:rsidR="00224C34" w:rsidRDefault="00531074" w:rsidP="00531074">
            <w:r>
              <w:t>120⁰-150⁰</w:t>
            </w:r>
          </w:p>
        </w:tc>
        <w:tc>
          <w:tcPr>
            <w:tcW w:w="1000" w:type="dxa"/>
            <w:vAlign w:val="center"/>
          </w:tcPr>
          <w:p w:rsidR="00224C34" w:rsidRDefault="00531074" w:rsidP="00E44490">
            <w:pPr>
              <w:jc w:val="center"/>
            </w:pPr>
            <w:r>
              <w:t>4</w:t>
            </w:r>
          </w:p>
        </w:tc>
      </w:tr>
      <w:tr w:rsidR="00224C34" w:rsidTr="00E44490">
        <w:tc>
          <w:tcPr>
            <w:tcW w:w="9606" w:type="dxa"/>
          </w:tcPr>
          <w:p w:rsidR="00224C34" w:rsidRDefault="00531074" w:rsidP="00531074">
            <w:r>
              <w:t>90⁰-120⁰</w:t>
            </w:r>
          </w:p>
        </w:tc>
        <w:tc>
          <w:tcPr>
            <w:tcW w:w="1000" w:type="dxa"/>
            <w:vAlign w:val="center"/>
          </w:tcPr>
          <w:p w:rsidR="00224C34" w:rsidRDefault="00531074" w:rsidP="00E44490">
            <w:pPr>
              <w:jc w:val="center"/>
            </w:pPr>
            <w:r>
              <w:t>3</w:t>
            </w:r>
          </w:p>
        </w:tc>
      </w:tr>
      <w:tr w:rsidR="00224C34" w:rsidTr="00E44490">
        <w:tc>
          <w:tcPr>
            <w:tcW w:w="9606" w:type="dxa"/>
          </w:tcPr>
          <w:p w:rsidR="00224C34" w:rsidRDefault="00531074" w:rsidP="00531074">
            <w:r>
              <w:t>45⁰-90⁰</w:t>
            </w:r>
          </w:p>
        </w:tc>
        <w:tc>
          <w:tcPr>
            <w:tcW w:w="1000" w:type="dxa"/>
            <w:vAlign w:val="center"/>
          </w:tcPr>
          <w:p w:rsidR="00224C34" w:rsidRDefault="00531074" w:rsidP="00E44490">
            <w:pPr>
              <w:jc w:val="center"/>
            </w:pPr>
            <w:r>
              <w:t>2</w:t>
            </w:r>
          </w:p>
        </w:tc>
      </w:tr>
      <w:tr w:rsidR="00224C34" w:rsidTr="00E44490">
        <w:tc>
          <w:tcPr>
            <w:tcW w:w="9606" w:type="dxa"/>
          </w:tcPr>
          <w:p w:rsidR="00224C34" w:rsidRDefault="00531074" w:rsidP="00531074">
            <w:r>
              <w:t>30⁰-45⁰</w:t>
            </w:r>
          </w:p>
        </w:tc>
        <w:tc>
          <w:tcPr>
            <w:tcW w:w="1000" w:type="dxa"/>
            <w:vAlign w:val="center"/>
          </w:tcPr>
          <w:p w:rsidR="00224C34" w:rsidRDefault="00531074" w:rsidP="00E44490">
            <w:pPr>
              <w:jc w:val="center"/>
            </w:pPr>
            <w:r>
              <w:t>1</w:t>
            </w:r>
          </w:p>
        </w:tc>
      </w:tr>
      <w:tr w:rsidR="00224C34" w:rsidTr="00E44490">
        <w:tc>
          <w:tcPr>
            <w:tcW w:w="9606" w:type="dxa"/>
          </w:tcPr>
          <w:p w:rsidR="00224C34" w:rsidRDefault="00531074" w:rsidP="00531074">
            <w:r>
              <w:t>&lt;30⁰</w:t>
            </w:r>
          </w:p>
        </w:tc>
        <w:tc>
          <w:tcPr>
            <w:tcW w:w="1000" w:type="dxa"/>
            <w:vAlign w:val="center"/>
          </w:tcPr>
          <w:p w:rsidR="00224C34" w:rsidRDefault="00531074" w:rsidP="00E44490">
            <w:pPr>
              <w:jc w:val="center"/>
            </w:pPr>
            <w:r>
              <w:t>0</w:t>
            </w:r>
          </w:p>
        </w:tc>
      </w:tr>
      <w:tr w:rsidR="00224C34" w:rsidTr="00E44490">
        <w:tc>
          <w:tcPr>
            <w:tcW w:w="9606" w:type="dxa"/>
          </w:tcPr>
          <w:p w:rsidR="00224C34" w:rsidRPr="00F60BBD" w:rsidRDefault="009E5126" w:rsidP="008E4E9D">
            <w:pPr>
              <w:jc w:val="center"/>
              <w:rPr>
                <w:i/>
              </w:rPr>
            </w:pPr>
            <w:r w:rsidRPr="00F60BBD">
              <w:rPr>
                <w:i/>
              </w:rPr>
              <w:t>Siła zgięcia przedniego (manualny test mię</w:t>
            </w:r>
            <w:r w:rsidR="008E4E9D" w:rsidRPr="00F60BBD">
              <w:rPr>
                <w:i/>
              </w:rPr>
              <w:t>śn</w:t>
            </w:r>
            <w:r w:rsidRPr="00F60BBD">
              <w:rPr>
                <w:i/>
              </w:rPr>
              <w:t>iowy)</w:t>
            </w:r>
          </w:p>
        </w:tc>
        <w:tc>
          <w:tcPr>
            <w:tcW w:w="1000" w:type="dxa"/>
            <w:vAlign w:val="center"/>
          </w:tcPr>
          <w:p w:rsidR="00224C34" w:rsidRDefault="00224C34" w:rsidP="00E44490">
            <w:pPr>
              <w:jc w:val="center"/>
            </w:pPr>
          </w:p>
        </w:tc>
      </w:tr>
      <w:tr w:rsidR="00224C34" w:rsidTr="00E44490">
        <w:tc>
          <w:tcPr>
            <w:tcW w:w="9606" w:type="dxa"/>
          </w:tcPr>
          <w:p w:rsidR="00224C34" w:rsidRDefault="00F90571" w:rsidP="009E5126">
            <w:r>
              <w:t>Stopień 5 (p</w:t>
            </w:r>
            <w:r w:rsidR="009E5126">
              <w:t>rawidłowa</w:t>
            </w:r>
            <w:r>
              <w:t>)</w:t>
            </w:r>
          </w:p>
        </w:tc>
        <w:tc>
          <w:tcPr>
            <w:tcW w:w="1000" w:type="dxa"/>
            <w:vAlign w:val="center"/>
          </w:tcPr>
          <w:p w:rsidR="00224C34" w:rsidRDefault="005D5CA5" w:rsidP="00E44490">
            <w:pPr>
              <w:jc w:val="center"/>
            </w:pPr>
            <w:r>
              <w:t>5</w:t>
            </w:r>
          </w:p>
        </w:tc>
      </w:tr>
      <w:tr w:rsidR="00224C34" w:rsidTr="00E44490">
        <w:tc>
          <w:tcPr>
            <w:tcW w:w="9606" w:type="dxa"/>
          </w:tcPr>
          <w:p w:rsidR="00224C34" w:rsidRDefault="00F90571" w:rsidP="009E5126">
            <w:r>
              <w:t>Stopień 4 (d</w:t>
            </w:r>
            <w:r w:rsidR="009E5126">
              <w:t>obra</w:t>
            </w:r>
            <w:r>
              <w:t>)</w:t>
            </w:r>
          </w:p>
        </w:tc>
        <w:tc>
          <w:tcPr>
            <w:tcW w:w="1000" w:type="dxa"/>
            <w:vAlign w:val="center"/>
          </w:tcPr>
          <w:p w:rsidR="00224C34" w:rsidRDefault="005D5CA5" w:rsidP="00E44490">
            <w:pPr>
              <w:jc w:val="center"/>
            </w:pPr>
            <w:r>
              <w:t>4</w:t>
            </w:r>
          </w:p>
        </w:tc>
      </w:tr>
      <w:tr w:rsidR="00224C34" w:rsidTr="00E44490">
        <w:tc>
          <w:tcPr>
            <w:tcW w:w="9606" w:type="dxa"/>
          </w:tcPr>
          <w:p w:rsidR="009E5126" w:rsidRDefault="00395632" w:rsidP="009E5126">
            <w:r>
              <w:t>Stopień 3 (</w:t>
            </w:r>
            <w:r w:rsidRPr="00E44490">
              <w:t>dostateczna</w:t>
            </w:r>
            <w:r w:rsidR="00F90571" w:rsidRPr="00E44490">
              <w:t>)</w:t>
            </w:r>
          </w:p>
        </w:tc>
        <w:tc>
          <w:tcPr>
            <w:tcW w:w="1000" w:type="dxa"/>
            <w:vAlign w:val="center"/>
          </w:tcPr>
          <w:p w:rsidR="00224C34" w:rsidRDefault="005D5CA5" w:rsidP="00E44490">
            <w:pPr>
              <w:jc w:val="center"/>
            </w:pPr>
            <w:r>
              <w:t>3</w:t>
            </w:r>
          </w:p>
        </w:tc>
      </w:tr>
      <w:tr w:rsidR="00224C34" w:rsidTr="00E44490">
        <w:tc>
          <w:tcPr>
            <w:tcW w:w="9606" w:type="dxa"/>
          </w:tcPr>
          <w:p w:rsidR="00224C34" w:rsidRDefault="00F90571" w:rsidP="009E5126">
            <w:r>
              <w:t>Stopień 2 (s</w:t>
            </w:r>
            <w:r w:rsidR="009E5126">
              <w:t>łaba</w:t>
            </w:r>
            <w:r>
              <w:t>)</w:t>
            </w:r>
          </w:p>
        </w:tc>
        <w:tc>
          <w:tcPr>
            <w:tcW w:w="1000" w:type="dxa"/>
            <w:vAlign w:val="center"/>
          </w:tcPr>
          <w:p w:rsidR="00224C34" w:rsidRDefault="005D5CA5" w:rsidP="00E44490">
            <w:pPr>
              <w:jc w:val="center"/>
            </w:pPr>
            <w:r>
              <w:t>2</w:t>
            </w:r>
          </w:p>
        </w:tc>
      </w:tr>
      <w:tr w:rsidR="00224C34" w:rsidTr="00E44490">
        <w:tc>
          <w:tcPr>
            <w:tcW w:w="9606" w:type="dxa"/>
          </w:tcPr>
          <w:p w:rsidR="00224C34" w:rsidRDefault="00F90571" w:rsidP="009E5126">
            <w:r>
              <w:t>Stopień 1 (s</w:t>
            </w:r>
            <w:r w:rsidR="009E5126">
              <w:t>kurcz mięśnia</w:t>
            </w:r>
            <w:r>
              <w:t>)</w:t>
            </w:r>
          </w:p>
        </w:tc>
        <w:tc>
          <w:tcPr>
            <w:tcW w:w="1000" w:type="dxa"/>
            <w:vAlign w:val="center"/>
          </w:tcPr>
          <w:p w:rsidR="00224C34" w:rsidRDefault="005D5CA5" w:rsidP="00E44490">
            <w:pPr>
              <w:jc w:val="center"/>
            </w:pPr>
            <w:r>
              <w:t>1</w:t>
            </w:r>
          </w:p>
        </w:tc>
      </w:tr>
      <w:tr w:rsidR="00224C34" w:rsidTr="00E44490">
        <w:tc>
          <w:tcPr>
            <w:tcW w:w="9606" w:type="dxa"/>
          </w:tcPr>
          <w:p w:rsidR="00224C34" w:rsidRDefault="00F90571" w:rsidP="009E5126">
            <w:r>
              <w:t>Stopień 0 (nic)</w:t>
            </w:r>
          </w:p>
        </w:tc>
        <w:tc>
          <w:tcPr>
            <w:tcW w:w="1000" w:type="dxa"/>
            <w:vAlign w:val="center"/>
          </w:tcPr>
          <w:p w:rsidR="00224C34" w:rsidRDefault="005D5CA5" w:rsidP="00E44490">
            <w:pPr>
              <w:jc w:val="center"/>
            </w:pPr>
            <w:r>
              <w:t>0</w:t>
            </w:r>
          </w:p>
        </w:tc>
      </w:tr>
      <w:tr w:rsidR="00224C34" w:rsidTr="00E44490">
        <w:tc>
          <w:tcPr>
            <w:tcW w:w="9606" w:type="dxa"/>
          </w:tcPr>
          <w:p w:rsidR="00224C34" w:rsidRPr="00F60BBD" w:rsidRDefault="00F90571" w:rsidP="00224C34">
            <w:pPr>
              <w:jc w:val="center"/>
              <w:rPr>
                <w:i/>
              </w:rPr>
            </w:pPr>
            <w:r w:rsidRPr="00F60BBD">
              <w:rPr>
                <w:i/>
              </w:rPr>
              <w:t>Zadowolenie pacjenta</w:t>
            </w:r>
          </w:p>
        </w:tc>
        <w:tc>
          <w:tcPr>
            <w:tcW w:w="1000" w:type="dxa"/>
            <w:vAlign w:val="center"/>
          </w:tcPr>
          <w:p w:rsidR="00224C34" w:rsidRDefault="00224C34" w:rsidP="00E44490">
            <w:pPr>
              <w:jc w:val="center"/>
            </w:pPr>
          </w:p>
        </w:tc>
      </w:tr>
      <w:tr w:rsidR="00224C34" w:rsidTr="00E44490">
        <w:tc>
          <w:tcPr>
            <w:tcW w:w="9606" w:type="dxa"/>
          </w:tcPr>
          <w:p w:rsidR="00224C34" w:rsidRDefault="00F90571" w:rsidP="00F90571">
            <w:r>
              <w:t>Zadowolony i poprawa</w:t>
            </w:r>
          </w:p>
        </w:tc>
        <w:tc>
          <w:tcPr>
            <w:tcW w:w="1000" w:type="dxa"/>
            <w:vAlign w:val="center"/>
          </w:tcPr>
          <w:p w:rsidR="00224C34" w:rsidRDefault="00F90571" w:rsidP="00E44490">
            <w:pPr>
              <w:jc w:val="center"/>
            </w:pPr>
            <w:r>
              <w:t>5</w:t>
            </w:r>
          </w:p>
        </w:tc>
      </w:tr>
      <w:tr w:rsidR="00224C34" w:rsidTr="00E44490">
        <w:tc>
          <w:tcPr>
            <w:tcW w:w="9606" w:type="dxa"/>
          </w:tcPr>
          <w:p w:rsidR="00224C34" w:rsidRDefault="00924D59" w:rsidP="00F90571">
            <w:r>
              <w:t>Niezadowolony</w:t>
            </w:r>
            <w:r w:rsidR="00F90571">
              <w:t xml:space="preserve"> i pogorszenie</w:t>
            </w:r>
          </w:p>
        </w:tc>
        <w:tc>
          <w:tcPr>
            <w:tcW w:w="1000" w:type="dxa"/>
            <w:vAlign w:val="center"/>
          </w:tcPr>
          <w:p w:rsidR="00224C34" w:rsidRDefault="00F90571" w:rsidP="00E44490">
            <w:pPr>
              <w:jc w:val="center"/>
            </w:pPr>
            <w:r>
              <w:t>0</w:t>
            </w:r>
          </w:p>
        </w:tc>
      </w:tr>
    </w:tbl>
    <w:p w:rsidR="00224C34" w:rsidRPr="00395394" w:rsidRDefault="00395394" w:rsidP="00395394">
      <w:pPr>
        <w:rPr>
          <w:sz w:val="18"/>
        </w:rPr>
      </w:pPr>
      <w:r>
        <w:rPr>
          <w:sz w:val="18"/>
        </w:rPr>
        <w:t>(*Zaznacz jedną odpowiedź w każdej części</w:t>
      </w:r>
      <w:r w:rsidR="001A1D7A">
        <w:rPr>
          <w:sz w:val="18"/>
        </w:rPr>
        <w:t xml:space="preserve"> ankiety</w:t>
      </w:r>
      <w:r>
        <w:rPr>
          <w:sz w:val="18"/>
        </w:rPr>
        <w:t>)</w:t>
      </w:r>
    </w:p>
    <w:p w:rsidR="00AE541E" w:rsidRPr="001F2CB8" w:rsidRDefault="00AE541E" w:rsidP="00ED2DDB">
      <w:pPr>
        <w:rPr>
          <w:sz w:val="16"/>
        </w:rPr>
      </w:pPr>
      <w:r w:rsidRPr="001F2CB8">
        <w:rPr>
          <w:sz w:val="16"/>
        </w:rPr>
        <w:t>Interpretacja wyniku</w:t>
      </w:r>
      <w:r w:rsidR="00DB6E3B" w:rsidRPr="001F2CB8">
        <w:rPr>
          <w:sz w:val="16"/>
        </w:rPr>
        <w:t>:</w:t>
      </w:r>
    </w:p>
    <w:p w:rsidR="00AE541E" w:rsidRPr="001F2CB8" w:rsidRDefault="00AE541E" w:rsidP="00ED2DDB">
      <w:pPr>
        <w:rPr>
          <w:sz w:val="16"/>
        </w:rPr>
      </w:pPr>
      <w:r w:rsidRPr="001F2CB8">
        <w:rPr>
          <w:sz w:val="16"/>
        </w:rPr>
        <w:t>&gt;27 bardzo bobrze/dobrze (wynik zadowalający)</w:t>
      </w:r>
    </w:p>
    <w:p w:rsidR="00AE541E" w:rsidRPr="001F2CB8" w:rsidRDefault="00AE541E" w:rsidP="00ED2DDB">
      <w:pPr>
        <w:rPr>
          <w:sz w:val="16"/>
        </w:rPr>
      </w:pPr>
      <w:r w:rsidRPr="001F2CB8">
        <w:rPr>
          <w:sz w:val="16"/>
        </w:rPr>
        <w:t>&lt;27 dostatecznie/słabo (wynik niezadowalający)</w:t>
      </w:r>
    </w:p>
    <w:p w:rsidR="00AE541E" w:rsidRPr="001F2CB8" w:rsidRDefault="00AE541E" w:rsidP="00ED2DDB">
      <w:pPr>
        <w:rPr>
          <w:sz w:val="16"/>
        </w:rPr>
      </w:pPr>
      <w:r w:rsidRPr="001F2CB8">
        <w:rPr>
          <w:sz w:val="16"/>
        </w:rPr>
        <w:t>Maksymalny wynik 35 punktów.</w:t>
      </w:r>
    </w:p>
    <w:tbl>
      <w:tblPr>
        <w:tblW w:w="475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057"/>
      </w:tblGrid>
      <w:tr w:rsidR="00AE541E" w:rsidRPr="00AE541E" w:rsidTr="00AE541E">
        <w:trPr>
          <w:trHeight w:val="5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541E" w:rsidRPr="00AE541E" w:rsidRDefault="00AE541E" w:rsidP="001F2CB8">
            <w:pPr>
              <w:spacing w:after="0" w:line="240" w:lineRule="auto"/>
              <w:rPr>
                <w:rFonts w:ascii="Arial" w:eastAsia="Times New Roman" w:hAnsi="Arial" w:cs="Arial"/>
                <w:color w:val="00403C"/>
                <w:sz w:val="11"/>
                <w:szCs w:val="11"/>
                <w:lang w:eastAsia="pl-PL"/>
              </w:rPr>
            </w:pPr>
          </w:p>
        </w:tc>
      </w:tr>
    </w:tbl>
    <w:p w:rsidR="00AE541E" w:rsidRPr="006006E3" w:rsidRDefault="00AE541E" w:rsidP="00AE541E">
      <w:pPr>
        <w:spacing w:beforeAutospacing="1" w:after="100" w:afterAutospacing="1" w:line="240" w:lineRule="auto"/>
        <w:rPr>
          <w:rFonts w:eastAsia="Times New Roman" w:cs="Arial"/>
          <w:sz w:val="11"/>
          <w:szCs w:val="11"/>
          <w:lang w:val="en-GB" w:eastAsia="pl-PL"/>
        </w:rPr>
      </w:pPr>
      <w:r w:rsidRPr="006006E3">
        <w:rPr>
          <w:rFonts w:eastAsia="Times New Roman" w:cs="Arial"/>
          <w:b/>
          <w:bCs/>
          <w:sz w:val="11"/>
          <w:lang w:val="en-GB" w:eastAsia="pl-PL"/>
        </w:rPr>
        <w:t>Reference for Score: </w:t>
      </w:r>
      <w:proofErr w:type="spellStart"/>
      <w:r w:rsidRPr="006006E3">
        <w:rPr>
          <w:rFonts w:eastAsia="Times New Roman" w:cs="Arial"/>
          <w:sz w:val="11"/>
          <w:szCs w:val="11"/>
          <w:lang w:val="en-GB" w:eastAsia="pl-PL"/>
        </w:rPr>
        <w:t>Amstutz</w:t>
      </w:r>
      <w:proofErr w:type="spellEnd"/>
      <w:r w:rsidRPr="006006E3">
        <w:rPr>
          <w:rFonts w:eastAsia="Times New Roman" w:cs="Arial"/>
          <w:sz w:val="11"/>
          <w:szCs w:val="11"/>
          <w:lang w:val="en-GB" w:eastAsia="pl-PL"/>
        </w:rPr>
        <w:t xml:space="preserve"> HC, Sew Hoy AL, Clarke IC. UCLA anatomic total shoulder </w:t>
      </w:r>
      <w:proofErr w:type="spellStart"/>
      <w:r w:rsidRPr="006006E3">
        <w:rPr>
          <w:rFonts w:eastAsia="Times New Roman" w:cs="Arial"/>
          <w:sz w:val="11"/>
          <w:szCs w:val="11"/>
          <w:lang w:val="en-GB" w:eastAsia="pl-PL"/>
        </w:rPr>
        <w:t>arthroplasty</w:t>
      </w:r>
      <w:proofErr w:type="spellEnd"/>
      <w:r w:rsidRPr="006006E3">
        <w:rPr>
          <w:rFonts w:eastAsia="Times New Roman" w:cs="Arial"/>
          <w:sz w:val="11"/>
          <w:szCs w:val="11"/>
          <w:lang w:val="en-GB" w:eastAsia="pl-PL"/>
        </w:rPr>
        <w:t xml:space="preserve">. </w:t>
      </w:r>
      <w:proofErr w:type="spellStart"/>
      <w:r w:rsidRPr="006006E3">
        <w:rPr>
          <w:rFonts w:eastAsia="Times New Roman" w:cs="Arial"/>
          <w:sz w:val="11"/>
          <w:szCs w:val="11"/>
          <w:lang w:val="en-GB" w:eastAsia="pl-PL"/>
        </w:rPr>
        <w:t>Clin</w:t>
      </w:r>
      <w:proofErr w:type="spellEnd"/>
      <w:r w:rsidRPr="006006E3">
        <w:rPr>
          <w:rFonts w:eastAsia="Times New Roman" w:cs="Arial"/>
          <w:sz w:val="11"/>
          <w:szCs w:val="11"/>
          <w:lang w:val="en-GB" w:eastAsia="pl-PL"/>
        </w:rPr>
        <w:t xml:space="preserve"> </w:t>
      </w:r>
      <w:proofErr w:type="spellStart"/>
      <w:r w:rsidRPr="006006E3">
        <w:rPr>
          <w:rFonts w:eastAsia="Times New Roman" w:cs="Arial"/>
          <w:sz w:val="11"/>
          <w:szCs w:val="11"/>
          <w:lang w:val="en-GB" w:eastAsia="pl-PL"/>
        </w:rPr>
        <w:t>Orthop</w:t>
      </w:r>
      <w:proofErr w:type="spellEnd"/>
      <w:r w:rsidRPr="006006E3">
        <w:rPr>
          <w:rFonts w:eastAsia="Times New Roman" w:cs="Arial"/>
          <w:sz w:val="11"/>
          <w:szCs w:val="11"/>
          <w:lang w:val="en-GB" w:eastAsia="pl-PL"/>
        </w:rPr>
        <w:t xml:space="preserve"> </w:t>
      </w:r>
      <w:proofErr w:type="spellStart"/>
      <w:r w:rsidRPr="006006E3">
        <w:rPr>
          <w:rFonts w:eastAsia="Times New Roman" w:cs="Arial"/>
          <w:sz w:val="11"/>
          <w:szCs w:val="11"/>
          <w:lang w:val="en-GB" w:eastAsia="pl-PL"/>
        </w:rPr>
        <w:t>Relat</w:t>
      </w:r>
      <w:proofErr w:type="spellEnd"/>
      <w:r w:rsidRPr="006006E3">
        <w:rPr>
          <w:rFonts w:eastAsia="Times New Roman" w:cs="Arial"/>
          <w:sz w:val="11"/>
          <w:szCs w:val="11"/>
          <w:lang w:val="en-GB" w:eastAsia="pl-PL"/>
        </w:rPr>
        <w:t xml:space="preserve"> Res. 1981 Mar-Apr;(155):7-20.</w:t>
      </w:r>
      <w:r w:rsidRPr="006006E3">
        <w:rPr>
          <w:rFonts w:eastAsia="Times New Roman" w:cs="Arial"/>
          <w:sz w:val="11"/>
          <w:lang w:val="en-GB" w:eastAsia="pl-PL"/>
        </w:rPr>
        <w:t> </w:t>
      </w:r>
      <w:hyperlink r:id="rId6" w:tgtFrame="_blank" w:history="1">
        <w:r w:rsidRPr="006006E3">
          <w:rPr>
            <w:rFonts w:eastAsia="Times New Roman" w:cs="Arial"/>
            <w:sz w:val="11"/>
            <w:lang w:val="en-GB" w:eastAsia="pl-PL"/>
          </w:rPr>
          <w:t xml:space="preserve">Link to </w:t>
        </w:r>
        <w:proofErr w:type="spellStart"/>
        <w:r w:rsidRPr="006006E3">
          <w:rPr>
            <w:rFonts w:eastAsia="Times New Roman" w:cs="Arial"/>
            <w:sz w:val="11"/>
            <w:lang w:val="en-GB" w:eastAsia="pl-PL"/>
          </w:rPr>
          <w:t>pubmed</w:t>
        </w:r>
        <w:proofErr w:type="spellEnd"/>
      </w:hyperlink>
    </w:p>
    <w:p w:rsidR="00AE541E" w:rsidRPr="006006E3" w:rsidRDefault="00AE541E" w:rsidP="00C3004A">
      <w:pPr>
        <w:spacing w:before="100" w:beforeAutospacing="1" w:after="100" w:afterAutospacing="1" w:line="240" w:lineRule="auto"/>
        <w:rPr>
          <w:rFonts w:eastAsia="Times New Roman" w:cs="Arial"/>
          <w:sz w:val="11"/>
          <w:szCs w:val="11"/>
          <w:lang w:eastAsia="pl-PL"/>
        </w:rPr>
      </w:pPr>
      <w:r w:rsidRPr="006006E3">
        <w:rPr>
          <w:rFonts w:eastAsia="Times New Roman" w:cs="Arial"/>
          <w:b/>
          <w:bCs/>
          <w:sz w:val="11"/>
          <w:lang w:val="en-GB" w:eastAsia="pl-PL"/>
        </w:rPr>
        <w:t>Reference for Grading: </w:t>
      </w:r>
      <w:proofErr w:type="spellStart"/>
      <w:r w:rsidR="00DB70FB">
        <w:fldChar w:fldCharType="begin"/>
      </w:r>
      <w:r w:rsidR="00DB70FB">
        <w:instrText>HYPERLINK "http://www.ncbi.nlm.nih.gov/entrez/query.fcgi?db=PubMed&amp;cmd=Search&amp;itool=PubMed_Abstract&amp;term=%22Nutton+RW%22%5BAuthor%5D" \t "_blank"</w:instrText>
      </w:r>
      <w:r w:rsidR="00DB70FB">
        <w:fldChar w:fldCharType="separate"/>
      </w:r>
      <w:r w:rsidRPr="006006E3">
        <w:rPr>
          <w:rFonts w:eastAsia="Times New Roman" w:cs="Arial"/>
          <w:sz w:val="11"/>
          <w:lang w:val="en-GB" w:eastAsia="pl-PL"/>
        </w:rPr>
        <w:t>Nutton</w:t>
      </w:r>
      <w:proofErr w:type="spellEnd"/>
      <w:r w:rsidRPr="006006E3">
        <w:rPr>
          <w:rFonts w:eastAsia="Times New Roman" w:cs="Arial"/>
          <w:sz w:val="11"/>
          <w:lang w:val="en-GB" w:eastAsia="pl-PL"/>
        </w:rPr>
        <w:t xml:space="preserve"> RW </w:t>
      </w:r>
      <w:r w:rsidR="00DB70FB">
        <w:fldChar w:fldCharType="end"/>
      </w:r>
      <w:r w:rsidRPr="006006E3">
        <w:rPr>
          <w:rFonts w:eastAsia="Times New Roman" w:cs="Arial"/>
          <w:sz w:val="11"/>
          <w:szCs w:val="11"/>
          <w:lang w:val="en-GB" w:eastAsia="pl-PL"/>
        </w:rPr>
        <w:t>,</w:t>
      </w:r>
      <w:r w:rsidRPr="006006E3">
        <w:rPr>
          <w:rFonts w:eastAsia="Times New Roman" w:cs="Arial"/>
          <w:sz w:val="11"/>
          <w:lang w:val="en-GB" w:eastAsia="pl-PL"/>
        </w:rPr>
        <w:t> </w:t>
      </w:r>
      <w:proofErr w:type="spellStart"/>
      <w:r w:rsidR="00DB70FB">
        <w:fldChar w:fldCharType="begin"/>
      </w:r>
      <w:r w:rsidR="00DB70FB">
        <w:instrText>HYPERLINK "http://www.ncbi.nlm.nih.gov/entrez/query.fcgi?db=PubMed&amp;cmd=Search&amp;itool=PubMed_Abstract&amp;term=%22McBirnie+JM%22%5BAuthor%5D" \t "_blank"</w:instrText>
      </w:r>
      <w:r w:rsidR="00DB70FB">
        <w:fldChar w:fldCharType="separate"/>
      </w:r>
      <w:r w:rsidRPr="006006E3">
        <w:rPr>
          <w:rFonts w:eastAsia="Times New Roman" w:cs="Arial"/>
          <w:sz w:val="11"/>
          <w:lang w:val="en-GB" w:eastAsia="pl-PL"/>
        </w:rPr>
        <w:t>McBirnie</w:t>
      </w:r>
      <w:proofErr w:type="spellEnd"/>
      <w:r w:rsidRPr="006006E3">
        <w:rPr>
          <w:rFonts w:eastAsia="Times New Roman" w:cs="Arial"/>
          <w:sz w:val="11"/>
          <w:lang w:val="en-GB" w:eastAsia="pl-PL"/>
        </w:rPr>
        <w:t xml:space="preserve"> JM </w:t>
      </w:r>
      <w:r w:rsidR="00DB70FB">
        <w:fldChar w:fldCharType="end"/>
      </w:r>
      <w:r w:rsidRPr="006006E3">
        <w:rPr>
          <w:rFonts w:eastAsia="Times New Roman" w:cs="Arial"/>
          <w:sz w:val="11"/>
          <w:szCs w:val="11"/>
          <w:lang w:val="en-GB" w:eastAsia="pl-PL"/>
        </w:rPr>
        <w:t>,</w:t>
      </w:r>
      <w:r w:rsidRPr="006006E3">
        <w:rPr>
          <w:rFonts w:eastAsia="Times New Roman" w:cs="Arial"/>
          <w:sz w:val="11"/>
          <w:lang w:val="en-GB" w:eastAsia="pl-PL"/>
        </w:rPr>
        <w:t> </w:t>
      </w:r>
      <w:hyperlink r:id="rId7" w:tgtFrame="_blank" w:history="1">
        <w:r w:rsidRPr="006006E3">
          <w:rPr>
            <w:rFonts w:eastAsia="Times New Roman" w:cs="Arial"/>
            <w:sz w:val="11"/>
            <w:lang w:val="en-GB" w:eastAsia="pl-PL"/>
          </w:rPr>
          <w:t>Phillips C. </w:t>
        </w:r>
      </w:hyperlink>
      <w:r w:rsidRPr="006006E3">
        <w:rPr>
          <w:rFonts w:eastAsia="Times New Roman" w:cs="Arial"/>
          <w:sz w:val="11"/>
          <w:szCs w:val="11"/>
          <w:lang w:val="en-GB" w:eastAsia="pl-PL"/>
        </w:rPr>
        <w:t xml:space="preserve">Treatment of chronic rotator-cuff impingement by arthroscopic </w:t>
      </w:r>
      <w:proofErr w:type="spellStart"/>
      <w:r w:rsidRPr="006006E3">
        <w:rPr>
          <w:rFonts w:eastAsia="Times New Roman" w:cs="Arial"/>
          <w:sz w:val="11"/>
          <w:szCs w:val="11"/>
          <w:lang w:val="en-GB" w:eastAsia="pl-PL"/>
        </w:rPr>
        <w:t>subacromial</w:t>
      </w:r>
      <w:proofErr w:type="spellEnd"/>
      <w:r w:rsidRPr="006006E3">
        <w:rPr>
          <w:rFonts w:eastAsia="Times New Roman" w:cs="Arial"/>
          <w:sz w:val="11"/>
          <w:szCs w:val="11"/>
          <w:lang w:val="en-GB" w:eastAsia="pl-PL"/>
        </w:rPr>
        <w:t xml:space="preserve"> decompression. </w:t>
      </w:r>
      <w:r w:rsidRPr="006006E3">
        <w:rPr>
          <w:rFonts w:eastAsia="Times New Roman" w:cs="Arial"/>
          <w:sz w:val="11"/>
          <w:szCs w:val="11"/>
          <w:lang w:eastAsia="pl-PL"/>
        </w:rPr>
        <w:t xml:space="preserve">J </w:t>
      </w:r>
      <w:proofErr w:type="spellStart"/>
      <w:r w:rsidRPr="006006E3">
        <w:rPr>
          <w:rFonts w:eastAsia="Times New Roman" w:cs="Arial"/>
          <w:sz w:val="11"/>
          <w:szCs w:val="11"/>
          <w:lang w:eastAsia="pl-PL"/>
        </w:rPr>
        <w:t>Bone</w:t>
      </w:r>
      <w:proofErr w:type="spellEnd"/>
      <w:r w:rsidRPr="006006E3">
        <w:rPr>
          <w:rFonts w:eastAsia="Times New Roman" w:cs="Arial"/>
          <w:sz w:val="11"/>
          <w:szCs w:val="11"/>
          <w:lang w:eastAsia="pl-PL"/>
        </w:rPr>
        <w:t xml:space="preserve"> Joint </w:t>
      </w:r>
      <w:proofErr w:type="spellStart"/>
      <w:r w:rsidRPr="006006E3">
        <w:rPr>
          <w:rFonts w:eastAsia="Times New Roman" w:cs="Arial"/>
          <w:sz w:val="11"/>
          <w:szCs w:val="11"/>
          <w:lang w:eastAsia="pl-PL"/>
        </w:rPr>
        <w:t>Surg</w:t>
      </w:r>
      <w:proofErr w:type="spellEnd"/>
      <w:r w:rsidRPr="006006E3">
        <w:rPr>
          <w:rFonts w:eastAsia="Times New Roman" w:cs="Arial"/>
          <w:sz w:val="11"/>
          <w:szCs w:val="11"/>
          <w:lang w:eastAsia="pl-PL"/>
        </w:rPr>
        <w:t xml:space="preserve"> Br. 1997 Jan;79(1):73-6.</w:t>
      </w:r>
    </w:p>
    <w:sectPr w:rsidR="00AE541E" w:rsidRPr="006006E3" w:rsidSect="006A2E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50F" w:rsidRDefault="00D7650F" w:rsidP="00395394">
      <w:pPr>
        <w:spacing w:after="0" w:line="240" w:lineRule="auto"/>
      </w:pPr>
      <w:r>
        <w:separator/>
      </w:r>
    </w:p>
  </w:endnote>
  <w:endnote w:type="continuationSeparator" w:id="0">
    <w:p w:rsidR="00D7650F" w:rsidRDefault="00D7650F" w:rsidP="0039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4E" w:rsidRDefault="00F24B4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79" w:rsidRDefault="006A2E79">
    <w:pPr>
      <w:pStyle w:val="Stopka"/>
      <w:jc w:val="right"/>
    </w:pPr>
  </w:p>
  <w:p w:rsidR="006A2E79" w:rsidRDefault="006A2E7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4E" w:rsidRDefault="00F24B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50F" w:rsidRDefault="00D7650F" w:rsidP="00395394">
      <w:pPr>
        <w:spacing w:after="0" w:line="240" w:lineRule="auto"/>
      </w:pPr>
      <w:r>
        <w:separator/>
      </w:r>
    </w:p>
  </w:footnote>
  <w:footnote w:type="continuationSeparator" w:id="0">
    <w:p w:rsidR="00D7650F" w:rsidRDefault="00D7650F" w:rsidP="0039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4E" w:rsidRDefault="00F24B4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4E" w:rsidRDefault="00F24B4E">
    <w:pPr>
      <w:pStyle w:val="Nagwek"/>
    </w:pPr>
    <w:r w:rsidRPr="00F24B4E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6231591</wp:posOffset>
          </wp:positionH>
          <wp:positionV relativeFrom="paragraph">
            <wp:posOffset>-90394</wp:posOffset>
          </wp:positionV>
          <wp:extent cx="734247" cy="717176"/>
          <wp:effectExtent l="19050" t="0" r="6164" b="0"/>
          <wp:wrapNone/>
          <wp:docPr id="3" name="Obraz 0" descr="Logo PTB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B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786" cy="71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4E" w:rsidRDefault="00F24B4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C34"/>
    <w:rsid w:val="00116F9E"/>
    <w:rsid w:val="001747E8"/>
    <w:rsid w:val="001A1D7A"/>
    <w:rsid w:val="001F2CB8"/>
    <w:rsid w:val="00224C34"/>
    <w:rsid w:val="002E41E1"/>
    <w:rsid w:val="00327000"/>
    <w:rsid w:val="00365F46"/>
    <w:rsid w:val="00395394"/>
    <w:rsid w:val="00395632"/>
    <w:rsid w:val="00406D7F"/>
    <w:rsid w:val="00422C15"/>
    <w:rsid w:val="004C0DA7"/>
    <w:rsid w:val="004E6759"/>
    <w:rsid w:val="00531074"/>
    <w:rsid w:val="005C45C4"/>
    <w:rsid w:val="005D5CA5"/>
    <w:rsid w:val="006006E3"/>
    <w:rsid w:val="0067407F"/>
    <w:rsid w:val="006A2E79"/>
    <w:rsid w:val="006B2E6D"/>
    <w:rsid w:val="006D1391"/>
    <w:rsid w:val="006F7C13"/>
    <w:rsid w:val="00801472"/>
    <w:rsid w:val="008771B1"/>
    <w:rsid w:val="008E4E9D"/>
    <w:rsid w:val="00924D59"/>
    <w:rsid w:val="009C4BF2"/>
    <w:rsid w:val="009D6413"/>
    <w:rsid w:val="009E5126"/>
    <w:rsid w:val="00A50FA1"/>
    <w:rsid w:val="00AE541E"/>
    <w:rsid w:val="00B520CD"/>
    <w:rsid w:val="00B97D52"/>
    <w:rsid w:val="00BA1E9A"/>
    <w:rsid w:val="00C3004A"/>
    <w:rsid w:val="00C82634"/>
    <w:rsid w:val="00CE2A92"/>
    <w:rsid w:val="00D070F7"/>
    <w:rsid w:val="00D1163A"/>
    <w:rsid w:val="00D7650F"/>
    <w:rsid w:val="00D824AC"/>
    <w:rsid w:val="00DB6E3B"/>
    <w:rsid w:val="00DB70FB"/>
    <w:rsid w:val="00E44490"/>
    <w:rsid w:val="00E60044"/>
    <w:rsid w:val="00E63B99"/>
    <w:rsid w:val="00E9517E"/>
    <w:rsid w:val="00ED2DDB"/>
    <w:rsid w:val="00F00F40"/>
    <w:rsid w:val="00F21756"/>
    <w:rsid w:val="00F24B4E"/>
    <w:rsid w:val="00F468B8"/>
    <w:rsid w:val="00F55222"/>
    <w:rsid w:val="00F60BBD"/>
    <w:rsid w:val="00F90571"/>
    <w:rsid w:val="00F9772D"/>
    <w:rsid w:val="00FE5B92"/>
    <w:rsid w:val="00FE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#ffc000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4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31074"/>
    <w:pPr>
      <w:ind w:left="720"/>
      <w:contextualSpacing/>
    </w:pPr>
  </w:style>
  <w:style w:type="paragraph" w:customStyle="1" w:styleId="style1">
    <w:name w:val="style1"/>
    <w:basedOn w:val="Normalny"/>
    <w:rsid w:val="00AE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541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E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E541E"/>
  </w:style>
  <w:style w:type="character" w:styleId="Hipercze">
    <w:name w:val="Hyperlink"/>
    <w:basedOn w:val="Domylnaczcionkaakapitu"/>
    <w:uiPriority w:val="99"/>
    <w:semiHidden/>
    <w:unhideWhenUsed/>
    <w:rsid w:val="00AE541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3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3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39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F2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2CB8"/>
  </w:style>
  <w:style w:type="paragraph" w:styleId="Stopka">
    <w:name w:val="footer"/>
    <w:basedOn w:val="Normalny"/>
    <w:link w:val="StopkaZnak"/>
    <w:uiPriority w:val="99"/>
    <w:unhideWhenUsed/>
    <w:rsid w:val="001F2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7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entrez/query.fcgi?db=PubMed&amp;cmd=Search&amp;itool=PubMed_Abstract&amp;term=%22Phillips+C%22%5BAuthor%5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entrez/query.fcgi?CMD=search&amp;DB=pubme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Martusia</dc:creator>
  <cp:lastModifiedBy>Martusia</cp:lastModifiedBy>
  <cp:revision>22</cp:revision>
  <cp:lastPrinted>2016-10-19T09:36:00Z</cp:lastPrinted>
  <dcterms:created xsi:type="dcterms:W3CDTF">2014-06-12T12:01:00Z</dcterms:created>
  <dcterms:modified xsi:type="dcterms:W3CDTF">2016-11-08T13:32:00Z</dcterms:modified>
</cp:coreProperties>
</file>